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EF485">
      <w:pPr>
        <w:rPr>
          <w:sz w:val="32"/>
          <w:szCs w:val="36"/>
        </w:rPr>
      </w:pPr>
      <w:r>
        <w:rPr>
          <w:rFonts w:hint="eastAsia"/>
          <w:sz w:val="32"/>
          <w:szCs w:val="36"/>
          <w:lang w:eastAsia="zh-CN"/>
        </w:rPr>
        <w:t>苏北人民医院电脑采购需求汇总表</w:t>
      </w:r>
    </w:p>
    <w:tbl>
      <w:tblPr>
        <w:tblStyle w:val="18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323"/>
        <w:gridCol w:w="1028"/>
        <w:gridCol w:w="2072"/>
      </w:tblGrid>
      <w:tr w14:paraId="3482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6FD3D56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</w:t>
            </w:r>
          </w:p>
        </w:tc>
        <w:tc>
          <w:tcPr>
            <w:tcW w:w="10323" w:type="dxa"/>
            <w:vAlign w:val="center"/>
          </w:tcPr>
          <w:p w14:paraId="0C654B01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技术参数</w:t>
            </w:r>
          </w:p>
        </w:tc>
        <w:tc>
          <w:tcPr>
            <w:tcW w:w="1028" w:type="dxa"/>
            <w:vAlign w:val="center"/>
          </w:tcPr>
          <w:p w14:paraId="18B10181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072" w:type="dxa"/>
            <w:vAlign w:val="center"/>
          </w:tcPr>
          <w:p w14:paraId="6D374612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</w:tr>
      <w:tr w14:paraId="64D7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6E5EF8BE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商用台式计算机</w:t>
            </w:r>
          </w:p>
        </w:tc>
        <w:tc>
          <w:tcPr>
            <w:tcW w:w="10323" w:type="dxa"/>
          </w:tcPr>
          <w:p w14:paraId="0E2BDD93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1.★CPU: Inteli7-12700 处理器及以上，核心≥14，线程≥20。缓存≥24MB。</w:t>
            </w:r>
          </w:p>
          <w:p w14:paraId="7D882CDA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2.★芯片组:英特尔 Q670系列及以上。</w:t>
            </w:r>
          </w:p>
          <w:p w14:paraId="5FB5D7F2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3.★内存: ≥16GB DDR4 及以上。</w:t>
            </w:r>
          </w:p>
          <w:p w14:paraId="4CF7A5D2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4.★硬盘: ≥512G SSD M.2 NVME+1TB SATA HDD及以上。</w:t>
            </w:r>
          </w:p>
          <w:p w14:paraId="6992B1BD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5.显卡: 集成显卡。</w:t>
            </w:r>
          </w:p>
          <w:p w14:paraId="5527EC0C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6.电源:不高于180W节能电源，电源能效≥90%，最大支持400W电源。</w:t>
            </w:r>
          </w:p>
          <w:p w14:paraId="18C1A9F7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7.★机箱:立式机箱，机箱体积≥16升。</w:t>
            </w:r>
          </w:p>
          <w:p w14:paraId="73D0A46A">
            <w:pPr>
              <w:pStyle w:val="39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8.★USB接口:USB端口≥原生9个端口,（USB3.2 Type-A端口≥6个，USB3.2 Type-C端口≥1个）</w:t>
            </w:r>
          </w:p>
          <w:p w14:paraId="72E9E1D1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9.★视频接口：HDMI 1.4端口≥1个；DP端口≥1个。</w:t>
            </w:r>
          </w:p>
          <w:p w14:paraId="453DE796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10.键鼠:USB防水抗菌键盘、抗菌鼠标。</w:t>
            </w:r>
          </w:p>
          <w:p w14:paraId="2DEE3A02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11.网卡:集成10/100/1000以太网卡。</w:t>
            </w:r>
          </w:p>
          <w:p w14:paraId="4BB5FD29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12.操作系统：出厂预装正版Windows11 home操作系统。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  <w:p w14:paraId="431C0DF5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13.质保：原厂整机</w:t>
            </w:r>
            <w:bookmarkStart w:id="0" w:name="OLE_LINK3"/>
            <w:r>
              <w:rPr>
                <w:rFonts w:hint="eastAsia" w:ascii="宋体" w:hAnsi="宋体" w:eastAsia="宋体" w:cs="宋体"/>
                <w:sz w:val="24"/>
              </w:rPr>
              <w:t>5年质保（整机所有部件，必须生产厂家原厂质保，不接受非原厂的第三方质保。）</w:t>
            </w:r>
            <w:bookmarkEnd w:id="0"/>
          </w:p>
          <w:p w14:paraId="0795BFC1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14.所投产品具有国家3C认证，中国节能、环境标志产品认证证书。</w:t>
            </w:r>
          </w:p>
          <w:p w14:paraId="03D30AAD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15.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</w:rPr>
              <w:t>提供原厂服务承诺函（原件）</w:t>
            </w:r>
          </w:p>
          <w:p w14:paraId="55558EB0"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16.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推荐品牌：联想、惠普、华三、清华同方</w:t>
            </w:r>
          </w:p>
        </w:tc>
        <w:tc>
          <w:tcPr>
            <w:tcW w:w="1028" w:type="dxa"/>
            <w:vAlign w:val="center"/>
          </w:tcPr>
          <w:p w14:paraId="31432CEC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2072" w:type="dxa"/>
            <w:vAlign w:val="center"/>
          </w:tcPr>
          <w:p w14:paraId="503F3894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66</w:t>
            </w:r>
          </w:p>
        </w:tc>
      </w:tr>
      <w:tr w14:paraId="15AA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49" w:type="dxa"/>
            <w:vAlign w:val="center"/>
          </w:tcPr>
          <w:p w14:paraId="66751ED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显示器</w:t>
            </w:r>
          </w:p>
        </w:tc>
        <w:tc>
          <w:tcPr>
            <w:tcW w:w="10323" w:type="dxa"/>
          </w:tcPr>
          <w:p w14:paraId="42588FC3">
            <w:pPr>
              <w:pStyle w:val="39"/>
              <w:rPr>
                <w:rFonts w:hint="eastAsia" w:ascii="宋体" w:hAnsi="宋体" w:eastAsia="宋体" w:cs="宋体"/>
                <w:sz w:val="24"/>
              </w:rPr>
            </w:pPr>
          </w:p>
          <w:p w14:paraId="6E0997E3">
            <w:pPr>
              <w:pStyle w:val="3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★显示器：≥23.8寸WLED,IPS屏，分辨率不低于1920*1080刷新率不低于100Hz，HDMI或者DP接口≥1个。</w:t>
            </w:r>
          </w:p>
          <w:p w14:paraId="01D1B5AC">
            <w:pPr>
              <w:pStyle w:val="39"/>
              <w:rPr>
                <w:rFonts w:hint="eastAsia" w:ascii="宋体" w:hAnsi="宋体" w:eastAsia="宋体" w:cs="宋体"/>
                <w:sz w:val="24"/>
              </w:rPr>
            </w:pPr>
          </w:p>
          <w:p w14:paraId="07097039">
            <w:pPr>
              <w:pStyle w:val="39"/>
              <w:rPr>
                <w:rFonts w:hint="eastAsia" w:ascii="宋体" w:hAnsi="宋体" w:eastAsia="宋体" w:cs="宋体"/>
                <w:sz w:val="24"/>
              </w:rPr>
            </w:pPr>
          </w:p>
          <w:p w14:paraId="74B9124F">
            <w:pPr>
              <w:pStyle w:val="39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6E7B989F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台</w:t>
            </w:r>
          </w:p>
        </w:tc>
        <w:tc>
          <w:tcPr>
            <w:tcW w:w="2072" w:type="dxa"/>
            <w:vAlign w:val="center"/>
          </w:tcPr>
          <w:p w14:paraId="42C70C59">
            <w:pPr>
              <w:pStyle w:val="3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</w:tr>
      <w:tr w14:paraId="1F56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  <w:vAlign w:val="center"/>
          </w:tcPr>
          <w:p w14:paraId="1D411DD6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商用台式一体机</w:t>
            </w:r>
          </w:p>
        </w:tc>
        <w:tc>
          <w:tcPr>
            <w:tcW w:w="10323" w:type="dxa"/>
          </w:tcPr>
          <w:p w14:paraId="0411A8F8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bookmarkStart w:id="5" w:name="_GoBack"/>
            <w:r>
              <w:rPr>
                <w:rFonts w:hint="eastAsia" w:ascii="宋体" w:hAnsi="宋体" w:eastAsia="宋体" w:cs="宋体"/>
                <w:sz w:val="24"/>
              </w:rPr>
              <w:t>.★CPU：Intel I5-13500处理器及以上，</w:t>
            </w:r>
            <w:bookmarkStart w:id="1" w:name="OLE_LINK2"/>
            <w:r>
              <w:rPr>
                <w:rFonts w:hint="eastAsia" w:ascii="宋体" w:hAnsi="宋体" w:eastAsia="宋体" w:cs="宋体"/>
                <w:sz w:val="24"/>
              </w:rPr>
              <w:t>主频不低于2.5GHz</w:t>
            </w:r>
            <w:bookmarkEnd w:id="1"/>
          </w:p>
          <w:p w14:paraId="4B23147B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2.★主板：Intel Q670及以上</w:t>
            </w:r>
          </w:p>
          <w:p w14:paraId="2AD2E745">
            <w:pPr>
              <w:pStyle w:val="39"/>
              <w:ind w:left="480" w:hanging="480" w:hanging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3.★内存：</w:t>
            </w:r>
            <w:bookmarkStart w:id="2" w:name="OLE_LINK6"/>
            <w:bookmarkStart w:id="3" w:name="OLE_LINK5"/>
            <w:bookmarkStart w:id="4" w:name="OLE_LINK38"/>
            <w:r>
              <w:rPr>
                <w:rFonts w:hint="eastAsia" w:ascii="宋体" w:hAnsi="宋体" w:eastAsia="宋体" w:cs="宋体"/>
                <w:sz w:val="24"/>
              </w:rPr>
              <w:t>≥</w:t>
            </w:r>
            <w:bookmarkEnd w:id="2"/>
            <w:bookmarkEnd w:id="3"/>
            <w:bookmarkEnd w:id="4"/>
            <w:r>
              <w:rPr>
                <w:rFonts w:hint="eastAsia" w:ascii="宋体" w:hAnsi="宋体" w:eastAsia="宋体" w:cs="宋体"/>
                <w:sz w:val="24"/>
              </w:rPr>
              <w:t>16G DDR4 3200MHz内存，提供≥2个内存槽位，系统最大支持64G内存。</w:t>
            </w:r>
          </w:p>
          <w:p w14:paraId="0099488F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4.★硬盘：≥512G PCIe NVMe固态硬盘</w:t>
            </w:r>
          </w:p>
          <w:p w14:paraId="313CCB2F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5.★显示屏：23.8英寸全高清IPS宽屏，分辨率≥1920*1080</w:t>
            </w:r>
          </w:p>
          <w:p w14:paraId="657683A1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6.★显卡：集成显卡，（可选最大支持2G独立显卡）</w:t>
            </w:r>
          </w:p>
          <w:p w14:paraId="783B5FD3">
            <w:pPr>
              <w:pStyle w:val="39"/>
              <w:ind w:left="480" w:hanging="480" w:hanging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7.★接口：</w:t>
            </w:r>
          </w:p>
          <w:p w14:paraId="353BE4D1">
            <w:pPr>
              <w:pStyle w:val="39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侧面：1 个 USB Type-C（支持15W快充)端口；1 个 USB Type-A 3.2端口。</w:t>
            </w:r>
          </w:p>
          <w:p w14:paraId="06C1EC07">
            <w:pPr>
              <w:pStyle w:val="39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后置：1 个 RJ-45；1 个 DisplayPort 1.4；4个USB Type-A 3.2端口；1 个 HDMI 输入</w:t>
            </w:r>
          </w:p>
          <w:p w14:paraId="47073417">
            <w:pPr>
              <w:pStyle w:val="39"/>
              <w:ind w:left="720" w:hanging="720" w:hangingChars="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8.网卡：集成1000M自适应以太网卡；Wi-Fi 6e AX211 ax 2x2+蓝牙 5.2 。</w:t>
            </w:r>
          </w:p>
          <w:p w14:paraId="61748B12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9.键鼠：USB防水抗菌键盘、抗菌鼠标</w:t>
            </w:r>
          </w:p>
          <w:p w14:paraId="381E30AA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10.电源：≤120W节能环保电源，最高 89% 能效。</w:t>
            </w:r>
          </w:p>
          <w:p w14:paraId="31486D10">
            <w:pPr>
              <w:pStyle w:val="39"/>
              <w:ind w:left="480" w:hanging="480" w:hanging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11.摄像头：带有集成双阵列数字麦克风的 720p 摄像头；支持500万像素红外摄像头；配备物理升降式摄像头，自带防窥功能。</w:t>
            </w:r>
          </w:p>
          <w:p w14:paraId="47A16D0A">
            <w:pPr>
              <w:pStyle w:val="3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12.操作系统：出厂预装正版Windows11home操作系统</w:t>
            </w:r>
          </w:p>
          <w:p w14:paraId="2315A80A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13.质保：原厂5年质保（整机所有部件，必须生产厂家原厂质保，不接受非原厂的第三方质保。）</w:t>
            </w:r>
          </w:p>
          <w:p w14:paraId="18CB7CB0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14.所投产品具有国家3C认证，中国节能、环境标志产品认证证书。</w:t>
            </w:r>
          </w:p>
          <w:p w14:paraId="29CAF7C7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15．提供原厂服务承诺函（原件）</w:t>
            </w:r>
          </w:p>
          <w:p w14:paraId="232DE7AF"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16．推荐品牌：联想、惠普、华三、清华同方</w:t>
            </w:r>
          </w:p>
          <w:bookmarkEnd w:id="5"/>
          <w:p w14:paraId="4D40F4ED"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028" w:type="dxa"/>
            <w:vAlign w:val="center"/>
          </w:tcPr>
          <w:p w14:paraId="194D5834">
            <w:r>
              <w:rPr>
                <w:rFonts w:hint="eastAsia"/>
              </w:rPr>
              <w:t>套</w:t>
            </w:r>
          </w:p>
        </w:tc>
        <w:tc>
          <w:tcPr>
            <w:tcW w:w="2072" w:type="dxa"/>
            <w:vAlign w:val="center"/>
          </w:tcPr>
          <w:p w14:paraId="7A44314C">
            <w:r>
              <w:rPr>
                <w:rFonts w:hint="eastAsia"/>
              </w:rPr>
              <w:t>20</w:t>
            </w:r>
          </w:p>
        </w:tc>
      </w:tr>
    </w:tbl>
    <w:p w14:paraId="42BAA44C">
      <w:pPr>
        <w:jc w:val="left"/>
      </w:pPr>
      <w:r>
        <w:rPr>
          <w:rFonts w:hint="eastAsia" w:ascii="宋体" w:hAnsi="宋体" w:eastAsia="宋体" w:cs="宋体"/>
          <w:sz w:val="24"/>
        </w:rPr>
        <w:t>★备注：要求台式机、显示器、台式一体机为同一品牌。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TY5YTVkN2M4YWIxYzQ1NzU3ZWM0Mzc5ZDdkMjQifQ=="/>
  </w:docVars>
  <w:rsids>
    <w:rsidRoot w:val="005A52EF"/>
    <w:rsid w:val="00060B29"/>
    <w:rsid w:val="000B4A58"/>
    <w:rsid w:val="000E5E13"/>
    <w:rsid w:val="00114677"/>
    <w:rsid w:val="001A5DF0"/>
    <w:rsid w:val="00291122"/>
    <w:rsid w:val="002F1BC8"/>
    <w:rsid w:val="00312569"/>
    <w:rsid w:val="0035249F"/>
    <w:rsid w:val="003E7CDC"/>
    <w:rsid w:val="003F69D3"/>
    <w:rsid w:val="0041496A"/>
    <w:rsid w:val="00422601"/>
    <w:rsid w:val="004345BC"/>
    <w:rsid w:val="00483656"/>
    <w:rsid w:val="00494D17"/>
    <w:rsid w:val="004C361C"/>
    <w:rsid w:val="00500736"/>
    <w:rsid w:val="005664F4"/>
    <w:rsid w:val="005A52EF"/>
    <w:rsid w:val="00604D3E"/>
    <w:rsid w:val="00614650"/>
    <w:rsid w:val="00622B0B"/>
    <w:rsid w:val="00635392"/>
    <w:rsid w:val="00667B09"/>
    <w:rsid w:val="00676DAE"/>
    <w:rsid w:val="006D2D9C"/>
    <w:rsid w:val="006E4838"/>
    <w:rsid w:val="00767961"/>
    <w:rsid w:val="00814C09"/>
    <w:rsid w:val="00820544"/>
    <w:rsid w:val="008219AF"/>
    <w:rsid w:val="00881B32"/>
    <w:rsid w:val="00945155"/>
    <w:rsid w:val="009B6ED4"/>
    <w:rsid w:val="00A90F33"/>
    <w:rsid w:val="00B1685F"/>
    <w:rsid w:val="00B815F4"/>
    <w:rsid w:val="00CD10FC"/>
    <w:rsid w:val="00CF2421"/>
    <w:rsid w:val="00D40EAD"/>
    <w:rsid w:val="00D91A60"/>
    <w:rsid w:val="00DB20F8"/>
    <w:rsid w:val="00E440BA"/>
    <w:rsid w:val="00F47902"/>
    <w:rsid w:val="00F51F74"/>
    <w:rsid w:val="00FE6014"/>
    <w:rsid w:val="03BF4636"/>
    <w:rsid w:val="117D3298"/>
    <w:rsid w:val="1A1F0AE6"/>
    <w:rsid w:val="20A20722"/>
    <w:rsid w:val="2189721C"/>
    <w:rsid w:val="2BC11EE1"/>
    <w:rsid w:val="2D775C3A"/>
    <w:rsid w:val="2F2F04F6"/>
    <w:rsid w:val="37AF0B44"/>
    <w:rsid w:val="384421E5"/>
    <w:rsid w:val="3E0F72E0"/>
    <w:rsid w:val="425A2514"/>
    <w:rsid w:val="50F60F29"/>
    <w:rsid w:val="56A53B3C"/>
    <w:rsid w:val="5AC66381"/>
    <w:rsid w:val="619F774C"/>
    <w:rsid w:val="68916BE9"/>
    <w:rsid w:val="691077F5"/>
    <w:rsid w:val="786F0F36"/>
    <w:rsid w:val="78995985"/>
    <w:rsid w:val="7AD21A0F"/>
    <w:rsid w:val="7C346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7">
    <w:name w:val="heading 6"/>
    <w:basedOn w:val="1"/>
    <w:next w:val="1"/>
    <w:link w:val="26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7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8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9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autoRedefine/>
    <w:semiHidden/>
    <w:unhideWhenUsed/>
    <w:qFormat/>
    <w:uiPriority w:val="99"/>
  </w:style>
  <w:style w:type="paragraph" w:styleId="12">
    <w:name w:val="footer"/>
    <w:basedOn w:val="1"/>
    <w:link w:val="4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Subtitle"/>
    <w:basedOn w:val="1"/>
    <w:next w:val="1"/>
    <w:link w:val="31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30"/>
    <w:autoRedefine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3"/>
    <w:autoRedefine/>
    <w:semiHidden/>
    <w:unhideWhenUsed/>
    <w:qFormat/>
    <w:uiPriority w:val="99"/>
    <w:rPr>
      <w:b/>
      <w:bCs/>
    </w:rPr>
  </w:style>
  <w:style w:type="table" w:styleId="18">
    <w:name w:val="Table Grid"/>
    <w:basedOn w:val="1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annotation reference"/>
    <w:basedOn w:val="19"/>
    <w:autoRedefine/>
    <w:semiHidden/>
    <w:unhideWhenUsed/>
    <w:qFormat/>
    <w:uiPriority w:val="99"/>
    <w:rPr>
      <w:sz w:val="21"/>
      <w:szCs w:val="21"/>
    </w:rPr>
  </w:style>
  <w:style w:type="character" w:customStyle="1" w:styleId="21">
    <w:name w:val="标题 1 Char"/>
    <w:basedOn w:val="19"/>
    <w:link w:val="2"/>
    <w:autoRedefine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2">
    <w:name w:val="标题 2 Char"/>
    <w:basedOn w:val="19"/>
    <w:link w:val="3"/>
    <w:autoRedefine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3">
    <w:name w:val="标题 3 Char"/>
    <w:basedOn w:val="19"/>
    <w:link w:val="4"/>
    <w:autoRedefine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4">
    <w:name w:val="标题 4 Char"/>
    <w:basedOn w:val="19"/>
    <w:link w:val="5"/>
    <w:autoRedefine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5">
    <w:name w:val="标题 5 Char"/>
    <w:basedOn w:val="19"/>
    <w:link w:val="6"/>
    <w:autoRedefine/>
    <w:semiHidden/>
    <w:qFormat/>
    <w:uiPriority w:val="9"/>
    <w:rPr>
      <w:rFonts w:cstheme="majorBidi"/>
      <w:color w:val="0F4761" w:themeColor="accent1" w:themeShade="BF"/>
      <w:sz w:val="24"/>
    </w:rPr>
  </w:style>
  <w:style w:type="character" w:customStyle="1" w:styleId="26">
    <w:name w:val="标题 6 Char"/>
    <w:basedOn w:val="19"/>
    <w:link w:val="7"/>
    <w:autoRedefine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7">
    <w:name w:val="标题 7 Char"/>
    <w:basedOn w:val="19"/>
    <w:link w:val="8"/>
    <w:autoRedefine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8">
    <w:name w:val="标题 8 Char"/>
    <w:basedOn w:val="19"/>
    <w:link w:val="9"/>
    <w:autoRedefine/>
    <w:semiHidden/>
    <w:qFormat/>
    <w:uiPriority w:val="9"/>
    <w:rPr>
      <w:rFonts w:cstheme="majorBidi"/>
      <w:color w:val="585858" w:themeColor="text1" w:themeTint="A6"/>
    </w:rPr>
  </w:style>
  <w:style w:type="character" w:customStyle="1" w:styleId="29">
    <w:name w:val="标题 9 Char"/>
    <w:basedOn w:val="19"/>
    <w:link w:val="10"/>
    <w:autoRedefine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0">
    <w:name w:val="标题 Char"/>
    <w:basedOn w:val="19"/>
    <w:link w:val="15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19"/>
    <w:link w:val="14"/>
    <w:autoRedefine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2">
    <w:name w:val="Quote"/>
    <w:basedOn w:val="1"/>
    <w:next w:val="1"/>
    <w:link w:val="33"/>
    <w:autoRedefine/>
    <w:qFormat/>
    <w:uiPriority w:val="29"/>
    <w:pPr>
      <w:spacing w:before="160"/>
    </w:pPr>
    <w:rPr>
      <w:i/>
      <w:iCs/>
      <w:color w:val="3F3F3F" w:themeColor="text1" w:themeTint="BF"/>
    </w:rPr>
  </w:style>
  <w:style w:type="character" w:customStyle="1" w:styleId="33">
    <w:name w:val="引用 Char"/>
    <w:basedOn w:val="19"/>
    <w:link w:val="32"/>
    <w:autoRedefine/>
    <w:qFormat/>
    <w:uiPriority w:val="29"/>
    <w:rPr>
      <w:i/>
      <w:iCs/>
      <w:color w:val="3F3F3F" w:themeColor="text1" w:themeTint="BF"/>
    </w:rPr>
  </w:style>
  <w:style w:type="paragraph" w:styleId="3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5">
    <w:name w:val="明显强调1"/>
    <w:basedOn w:val="19"/>
    <w:autoRedefine/>
    <w:qFormat/>
    <w:uiPriority w:val="21"/>
    <w:rPr>
      <w:i/>
      <w:iCs/>
      <w:color w:val="0F4761" w:themeColor="accent1" w:themeShade="BF"/>
    </w:rPr>
  </w:style>
  <w:style w:type="paragraph" w:styleId="36">
    <w:name w:val="Intense Quote"/>
    <w:basedOn w:val="1"/>
    <w:next w:val="1"/>
    <w:link w:val="37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37">
    <w:name w:val="明显引用 Char"/>
    <w:basedOn w:val="19"/>
    <w:link w:val="36"/>
    <w:autoRedefine/>
    <w:qFormat/>
    <w:uiPriority w:val="30"/>
    <w:rPr>
      <w:i/>
      <w:iCs/>
      <w:color w:val="0F4761" w:themeColor="accent1" w:themeShade="BF"/>
    </w:rPr>
  </w:style>
  <w:style w:type="character" w:customStyle="1" w:styleId="38">
    <w:name w:val="明显参考1"/>
    <w:basedOn w:val="19"/>
    <w:autoRedefine/>
    <w:qFormat/>
    <w:uiPriority w:val="32"/>
    <w:rPr>
      <w:b/>
      <w:bCs/>
      <w:smallCaps/>
      <w:color w:val="0F4761" w:themeColor="accent1" w:themeShade="BF"/>
      <w:spacing w:val="5"/>
    </w:rPr>
  </w:style>
  <w:style w:type="paragraph" w:styleId="39">
    <w:name w:val="No Spacing"/>
    <w:autoRedefine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customStyle="1" w:styleId="40">
    <w:name w:val="页眉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41">
    <w:name w:val="页脚 Char"/>
    <w:basedOn w:val="19"/>
    <w:link w:val="12"/>
    <w:autoRedefine/>
    <w:qFormat/>
    <w:uiPriority w:val="99"/>
    <w:rPr>
      <w:kern w:val="2"/>
      <w:sz w:val="18"/>
      <w:szCs w:val="18"/>
    </w:rPr>
  </w:style>
  <w:style w:type="character" w:customStyle="1" w:styleId="42">
    <w:name w:val="批注文字 Char"/>
    <w:basedOn w:val="19"/>
    <w:link w:val="11"/>
    <w:autoRedefine/>
    <w:semiHidden/>
    <w:qFormat/>
    <w:uiPriority w:val="99"/>
    <w:rPr>
      <w:kern w:val="2"/>
      <w:sz w:val="22"/>
      <w:szCs w:val="24"/>
    </w:rPr>
  </w:style>
  <w:style w:type="character" w:customStyle="1" w:styleId="43">
    <w:name w:val="批注主题 Char"/>
    <w:basedOn w:val="42"/>
    <w:link w:val="16"/>
    <w:autoRedefine/>
    <w:semiHidden/>
    <w:qFormat/>
    <w:uiPriority w:val="99"/>
    <w:rPr>
      <w:b/>
      <w:bCs/>
      <w:kern w:val="2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841</Words>
  <Characters>1178</Characters>
  <Lines>9</Lines>
  <Paragraphs>2</Paragraphs>
  <TotalTime>27</TotalTime>
  <ScaleCrop>false</ScaleCrop>
  <LinksUpToDate>false</LinksUpToDate>
  <CharactersWithSpaces>1231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2025-02-20T13:32:00Z</dcterms:created>
  <dc:creator>Hou, Xiangyu (China-Region Sales South-NJ)</dc:creator>
  <cp:lastModifiedBy>那个谁</cp:lastModifiedBy>
  <dcterms:modified xsi:type="dcterms:W3CDTF">2025-03-10T06:30:19Z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63BA90176B2B4357BD1CAF8C07CC6038_13</vt:lpwstr>
  </property>
  <property fmtid="{D5CDD505-2E9C-101B-9397-08002B2CF9AE}" pid="4" name="KSOTemplateDocerSaveRecord">
    <vt:lpwstr>eyJoZGlkIjoiYTIxNGRhYjA2NmZmMTdjMjBmMzFkMzBmYjU5ZDlhNWMiLCJ1c2VySWQiOiIyNzcxMjQ2ODMifQ==</vt:lpwstr>
  </property>
</Properties>
</file>